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6C6D" w14:textId="77777777" w:rsidR="00CC3F35" w:rsidRDefault="00FC2CD4" w:rsidP="00FC2CD4">
      <w:pPr>
        <w:jc w:val="center"/>
        <w:rPr>
          <w:rFonts w:ascii="Times New Roman" w:hAnsi="Times New Roman" w:cs="Times New Roman"/>
          <w:b/>
          <w:sz w:val="24"/>
        </w:rPr>
      </w:pPr>
      <w:r w:rsidRPr="00FC2CD4">
        <w:rPr>
          <w:rFonts w:ascii="Times New Roman" w:hAnsi="Times New Roman" w:cs="Times New Roman"/>
          <w:b/>
          <w:sz w:val="24"/>
        </w:rPr>
        <w:t>İNTERNET SİTELERİ KVKK UYUMLULUK REHBERİ</w:t>
      </w:r>
    </w:p>
    <w:p w14:paraId="04CE7E53" w14:textId="618E6059" w:rsidR="00FC2CD4" w:rsidRDefault="00FC2CD4" w:rsidP="00FC2CD4">
      <w:pPr>
        <w:ind w:firstLine="567"/>
        <w:jc w:val="both"/>
        <w:rPr>
          <w:rFonts w:ascii="Times New Roman" w:hAnsi="Times New Roman" w:cs="Times New Roman"/>
          <w:sz w:val="24"/>
        </w:rPr>
      </w:pPr>
      <w:r w:rsidRPr="00FC2CD4">
        <w:rPr>
          <w:rFonts w:ascii="Times New Roman" w:hAnsi="Times New Roman" w:cs="Times New Roman"/>
          <w:sz w:val="24"/>
        </w:rPr>
        <w:t xml:space="preserve">Sayın </w:t>
      </w:r>
      <w:r w:rsidR="003F11E7">
        <w:rPr>
          <w:rFonts w:ascii="Times New Roman" w:hAnsi="Times New Roman" w:cs="Times New Roman"/>
          <w:sz w:val="24"/>
        </w:rPr>
        <w:t xml:space="preserve">Aksaray Ticaret Borsası </w:t>
      </w:r>
      <w:r>
        <w:rPr>
          <w:rFonts w:ascii="Times New Roman" w:hAnsi="Times New Roman" w:cs="Times New Roman"/>
          <w:sz w:val="24"/>
        </w:rPr>
        <w:t>internet siteleri</w:t>
      </w:r>
      <w:r w:rsidRPr="00FC2CD4">
        <w:rPr>
          <w:rFonts w:ascii="Times New Roman" w:hAnsi="Times New Roman" w:cs="Times New Roman"/>
          <w:sz w:val="24"/>
        </w:rPr>
        <w:t xml:space="preserve"> yetkilisi;</w:t>
      </w:r>
    </w:p>
    <w:p w14:paraId="00D0D8C6" w14:textId="79B663AC" w:rsidR="00FC2CD4" w:rsidRDefault="00FC2CD4" w:rsidP="00FC2CD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İşbu metin </w:t>
      </w:r>
      <w:r w:rsidR="003F11E7">
        <w:rPr>
          <w:rFonts w:ascii="Times New Roman" w:hAnsi="Times New Roman" w:cs="Times New Roman"/>
          <w:sz w:val="24"/>
        </w:rPr>
        <w:t xml:space="preserve">Aksaray Ticaret Borsası </w:t>
      </w:r>
      <w:r>
        <w:rPr>
          <w:rFonts w:ascii="Times New Roman" w:hAnsi="Times New Roman" w:cs="Times New Roman"/>
          <w:sz w:val="24"/>
        </w:rPr>
        <w:t xml:space="preserve">ait olan </w:t>
      </w:r>
      <w:r w:rsidR="003F11E7">
        <w:rPr>
          <w:rFonts w:ascii="Times New Roman" w:hAnsi="Times New Roman" w:cs="Times New Roman"/>
          <w:sz w:val="24"/>
        </w:rPr>
        <w:t>www.aksaraytb.org.tr</w:t>
      </w:r>
      <w:r>
        <w:rPr>
          <w:rFonts w:ascii="Times New Roman" w:hAnsi="Times New Roman" w:cs="Times New Roman"/>
          <w:sz w:val="24"/>
        </w:rPr>
        <w:t xml:space="preserve"> internet sitesinin 6698 sayılı Kişisel Verilerin Korunması Kanunu ve ilgili mevzuata uyumlu hale getirmek üzere uygulanması gerekenleri bildirmek amacıyla hazırlanmıştır. Lütfen bu metinde geçen tüm maddeleri anılan web sitesi için </w:t>
      </w:r>
      <w:r w:rsidR="00B95232">
        <w:rPr>
          <w:rFonts w:ascii="Times New Roman" w:hAnsi="Times New Roman" w:cs="Times New Roman"/>
          <w:sz w:val="24"/>
        </w:rPr>
        <w:t xml:space="preserve">dikkatle </w:t>
      </w:r>
      <w:r>
        <w:rPr>
          <w:rFonts w:ascii="Times New Roman" w:hAnsi="Times New Roman" w:cs="Times New Roman"/>
          <w:sz w:val="24"/>
        </w:rPr>
        <w:t>uygulayınız.</w:t>
      </w:r>
    </w:p>
    <w:p w14:paraId="6718D442" w14:textId="4D6FDDFF" w:rsidR="00D734DD" w:rsidRDefault="000376F9" w:rsidP="00D734DD">
      <w:pPr>
        <w:pStyle w:val="ListeParagraf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Sitede </w:t>
      </w:r>
      <w:r w:rsidR="003F11E7">
        <w:rPr>
          <w:rFonts w:ascii="Times New Roman" w:hAnsi="Times New Roman" w:cs="Times New Roman"/>
          <w:sz w:val="24"/>
        </w:rPr>
        <w:t xml:space="preserve">"Kurumsal" alanının içerisine </w:t>
      </w:r>
      <w:r>
        <w:rPr>
          <w:rFonts w:ascii="Times New Roman" w:hAnsi="Times New Roman" w:cs="Times New Roman"/>
          <w:sz w:val="24"/>
        </w:rPr>
        <w:t>“</w:t>
      </w:r>
      <w:r w:rsidRPr="00B95232">
        <w:rPr>
          <w:rFonts w:ascii="Times New Roman" w:hAnsi="Times New Roman" w:cs="Times New Roman"/>
          <w:b/>
          <w:sz w:val="24"/>
        </w:rPr>
        <w:t>Kişisel Verilerin Korunması</w:t>
      </w:r>
      <w:r>
        <w:rPr>
          <w:rFonts w:ascii="Times New Roman" w:hAnsi="Times New Roman" w:cs="Times New Roman"/>
          <w:sz w:val="24"/>
        </w:rPr>
        <w:t>” başlığıyla alan oluşturulmalıdır. Bu alan içerisine şu metinler</w:t>
      </w:r>
      <w:r w:rsidR="00D31CAA">
        <w:rPr>
          <w:rFonts w:ascii="Times New Roman" w:hAnsi="Times New Roman" w:cs="Times New Roman"/>
          <w:sz w:val="24"/>
        </w:rPr>
        <w:t xml:space="preserve"> ayrı ayrı sekmeler halinde</w:t>
      </w:r>
      <w:r>
        <w:rPr>
          <w:rFonts w:ascii="Times New Roman" w:hAnsi="Times New Roman" w:cs="Times New Roman"/>
          <w:sz w:val="24"/>
        </w:rPr>
        <w:t xml:space="preserve"> eklenmelidir:</w:t>
      </w:r>
    </w:p>
    <w:p w14:paraId="3E93C7E3" w14:textId="6DCFF6F4" w:rsidR="000376F9" w:rsidRDefault="00B95232" w:rsidP="000376F9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KİŞİSEL VERİLERİN SAKLANMASI VE İMHASI POLİTİKASI </w:t>
      </w:r>
      <w:r w:rsidR="000376F9" w:rsidRPr="00B95232">
        <w:rPr>
          <w:rFonts w:ascii="Times New Roman" w:hAnsi="Times New Roman" w:cs="Times New Roman"/>
          <w:b/>
          <w:sz w:val="24"/>
        </w:rPr>
        <w:t>(</w:t>
      </w:r>
      <w:r w:rsidR="005764F1">
        <w:rPr>
          <w:rFonts w:ascii="Times New Roman" w:hAnsi="Times New Roman" w:cs="Times New Roman"/>
          <w:b/>
          <w:sz w:val="24"/>
        </w:rPr>
        <w:t>POLİTİKA</w:t>
      </w:r>
      <w:r w:rsidR="000376F9" w:rsidRPr="00B95232">
        <w:rPr>
          <w:rFonts w:ascii="Times New Roman" w:hAnsi="Times New Roman" w:cs="Times New Roman"/>
          <w:b/>
          <w:sz w:val="24"/>
        </w:rPr>
        <w:t>)</w:t>
      </w:r>
    </w:p>
    <w:p w14:paraId="46682196" w14:textId="00A3ED29" w:rsidR="000376F9" w:rsidRDefault="00B95232" w:rsidP="000376F9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VERİ SORUMLUSUNA BAŞVURU ESASLARI VE BAŞVURU FORMU </w:t>
      </w:r>
      <w:r w:rsidRPr="00B95232">
        <w:rPr>
          <w:rFonts w:ascii="Times New Roman" w:hAnsi="Times New Roman" w:cs="Times New Roman"/>
          <w:b/>
          <w:sz w:val="24"/>
        </w:rPr>
        <w:t>(EK-</w:t>
      </w:r>
      <w:r w:rsidR="005764F1">
        <w:rPr>
          <w:rFonts w:ascii="Times New Roman" w:hAnsi="Times New Roman" w:cs="Times New Roman"/>
          <w:b/>
          <w:sz w:val="24"/>
        </w:rPr>
        <w:t>15</w:t>
      </w:r>
      <w:r w:rsidRPr="00B95232">
        <w:rPr>
          <w:rFonts w:ascii="Times New Roman" w:hAnsi="Times New Roman" w:cs="Times New Roman"/>
          <w:b/>
          <w:sz w:val="24"/>
        </w:rPr>
        <w:t>)</w:t>
      </w:r>
    </w:p>
    <w:p w14:paraId="23DD5455" w14:textId="1F7075A8" w:rsidR="000376F9" w:rsidRDefault="00B95232" w:rsidP="000376F9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GİZLİLİK VE ÇEREZ POLİTİKASI </w:t>
      </w:r>
      <w:r w:rsidRPr="00B95232">
        <w:rPr>
          <w:rFonts w:ascii="Times New Roman" w:hAnsi="Times New Roman" w:cs="Times New Roman"/>
          <w:b/>
          <w:sz w:val="24"/>
        </w:rPr>
        <w:t>(</w:t>
      </w:r>
      <w:r w:rsidR="005764F1">
        <w:rPr>
          <w:rFonts w:ascii="Times New Roman" w:hAnsi="Times New Roman" w:cs="Times New Roman"/>
          <w:b/>
          <w:sz w:val="24"/>
        </w:rPr>
        <w:t>ÇEREZ</w:t>
      </w:r>
      <w:r w:rsidRPr="00B95232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(tarafınızca </w:t>
      </w:r>
      <w:r w:rsidR="006259F7">
        <w:rPr>
          <w:rFonts w:ascii="Times New Roman" w:hAnsi="Times New Roman" w:cs="Times New Roman"/>
          <w:sz w:val="24"/>
        </w:rPr>
        <w:t>bazı düzenlemeler yapılacaktır</w:t>
      </w:r>
      <w:r>
        <w:rPr>
          <w:rFonts w:ascii="Times New Roman" w:hAnsi="Times New Roman" w:cs="Times New Roman"/>
          <w:sz w:val="24"/>
        </w:rPr>
        <w:t>.)</w:t>
      </w:r>
    </w:p>
    <w:p w14:paraId="7CF8F660" w14:textId="77777777" w:rsidR="000376F9" w:rsidRDefault="00B95232" w:rsidP="000376F9">
      <w:pPr>
        <w:pStyle w:val="ListeParagraf"/>
        <w:ind w:left="9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Pr="00B95232">
        <w:rPr>
          <w:rFonts w:ascii="Times New Roman" w:hAnsi="Times New Roman" w:cs="Times New Roman"/>
          <w:b/>
          <w:sz w:val="24"/>
        </w:rPr>
        <w:t>Kişisel Verilerin Korunması</w:t>
      </w:r>
      <w:r>
        <w:rPr>
          <w:rFonts w:ascii="Times New Roman" w:hAnsi="Times New Roman" w:cs="Times New Roman"/>
          <w:sz w:val="24"/>
        </w:rPr>
        <w:t>” isimli alanda “</w:t>
      </w:r>
      <w:r w:rsidRPr="00B95232">
        <w:rPr>
          <w:rFonts w:ascii="Times New Roman" w:hAnsi="Times New Roman" w:cs="Times New Roman"/>
          <w:b/>
          <w:sz w:val="24"/>
        </w:rPr>
        <w:t>Aydınlatma Metinleri</w:t>
      </w:r>
      <w:r>
        <w:rPr>
          <w:rFonts w:ascii="Times New Roman" w:hAnsi="Times New Roman" w:cs="Times New Roman"/>
          <w:sz w:val="24"/>
        </w:rPr>
        <w:t>” isimli bir alan açılarak bu alana şu metinler eklenmelidir:</w:t>
      </w:r>
    </w:p>
    <w:p w14:paraId="7610B53C" w14:textId="1BF71A0D" w:rsidR="000376F9" w:rsidRDefault="00B95232" w:rsidP="000376F9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PERSONEL ADAYI AYDINLATMA METNİ </w:t>
      </w:r>
      <w:r w:rsidRPr="00B95232">
        <w:rPr>
          <w:rFonts w:ascii="Times New Roman" w:hAnsi="Times New Roman" w:cs="Times New Roman"/>
          <w:b/>
          <w:sz w:val="24"/>
        </w:rPr>
        <w:t>(EK-</w:t>
      </w:r>
      <w:r w:rsidR="005764F1">
        <w:rPr>
          <w:rFonts w:ascii="Times New Roman" w:hAnsi="Times New Roman" w:cs="Times New Roman"/>
          <w:b/>
          <w:sz w:val="24"/>
        </w:rPr>
        <w:t>2</w:t>
      </w:r>
      <w:r w:rsidRPr="00B95232">
        <w:rPr>
          <w:rFonts w:ascii="Times New Roman" w:hAnsi="Times New Roman" w:cs="Times New Roman"/>
          <w:b/>
          <w:sz w:val="24"/>
        </w:rPr>
        <w:t>)</w:t>
      </w:r>
    </w:p>
    <w:p w14:paraId="7A05C271" w14:textId="505E393B" w:rsidR="000376F9" w:rsidRPr="003B7162" w:rsidRDefault="003B7162" w:rsidP="000376F9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3B7162">
        <w:rPr>
          <w:rFonts w:ascii="Times New Roman" w:hAnsi="Times New Roman" w:cs="Times New Roman"/>
          <w:sz w:val="24"/>
        </w:rPr>
        <w:t>ÜYE AYDINLATMA METNİ</w:t>
      </w:r>
      <w:r w:rsidR="00B95232">
        <w:rPr>
          <w:rFonts w:ascii="Times New Roman" w:hAnsi="Times New Roman" w:cs="Times New Roman"/>
          <w:sz w:val="24"/>
        </w:rPr>
        <w:t xml:space="preserve"> </w:t>
      </w:r>
      <w:r w:rsidR="00B95232" w:rsidRPr="00B95232">
        <w:rPr>
          <w:rFonts w:ascii="Times New Roman" w:hAnsi="Times New Roman" w:cs="Times New Roman"/>
          <w:b/>
          <w:sz w:val="24"/>
        </w:rPr>
        <w:t>(EK-</w:t>
      </w:r>
      <w:r w:rsidR="005764F1">
        <w:rPr>
          <w:rFonts w:ascii="Times New Roman" w:hAnsi="Times New Roman" w:cs="Times New Roman"/>
          <w:b/>
          <w:sz w:val="24"/>
        </w:rPr>
        <w:t>9</w:t>
      </w:r>
      <w:r w:rsidR="00B95232" w:rsidRPr="00B95232">
        <w:rPr>
          <w:rFonts w:ascii="Times New Roman" w:hAnsi="Times New Roman" w:cs="Times New Roman"/>
          <w:b/>
          <w:sz w:val="24"/>
        </w:rPr>
        <w:t>)</w:t>
      </w:r>
    </w:p>
    <w:p w14:paraId="5D0BE90E" w14:textId="5FFC6A8C" w:rsidR="003B7162" w:rsidRDefault="00A240C1" w:rsidP="000376F9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MECLİS,</w:t>
      </w:r>
      <w:r w:rsidR="007D5992" w:rsidRPr="007D5992">
        <w:rPr>
          <w:rFonts w:ascii="Times New Roman" w:hAnsi="Times New Roman" w:cs="Times New Roman"/>
          <w:sz w:val="24"/>
        </w:rPr>
        <w:t>YÖNETİM</w:t>
      </w:r>
      <w:proofErr w:type="gramEnd"/>
      <w:r>
        <w:rPr>
          <w:rFonts w:ascii="Times New Roman" w:hAnsi="Times New Roman" w:cs="Times New Roman"/>
          <w:sz w:val="24"/>
        </w:rPr>
        <w:t>,DİSİPLİN</w:t>
      </w:r>
      <w:r w:rsidR="007D5992" w:rsidRPr="007D5992">
        <w:rPr>
          <w:rFonts w:ascii="Times New Roman" w:hAnsi="Times New Roman" w:cs="Times New Roman"/>
          <w:sz w:val="24"/>
        </w:rPr>
        <w:t xml:space="preserve"> AYDINLATMA METNİ</w:t>
      </w:r>
      <w:r w:rsidR="007D5992">
        <w:rPr>
          <w:rFonts w:ascii="Times New Roman" w:hAnsi="Times New Roman" w:cs="Times New Roman"/>
          <w:sz w:val="24"/>
        </w:rPr>
        <w:t xml:space="preserve"> </w:t>
      </w:r>
      <w:r w:rsidR="007D5992" w:rsidRPr="005D12A7">
        <w:rPr>
          <w:rFonts w:ascii="Times New Roman" w:hAnsi="Times New Roman" w:cs="Times New Roman"/>
          <w:b/>
          <w:bCs/>
          <w:sz w:val="24"/>
        </w:rPr>
        <w:t>(EK-9A)</w:t>
      </w:r>
    </w:p>
    <w:p w14:paraId="6D7D7F86" w14:textId="79CCE920" w:rsidR="007D5992" w:rsidRPr="005D12A7" w:rsidRDefault="007D5992" w:rsidP="000376F9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MÜSTAHSİL</w:t>
      </w:r>
      <w:r w:rsidR="00A240C1">
        <w:rPr>
          <w:rFonts w:ascii="Times New Roman" w:hAnsi="Times New Roman" w:cs="Times New Roman"/>
          <w:sz w:val="24"/>
        </w:rPr>
        <w:t>,TÜCCAR</w:t>
      </w:r>
      <w:proofErr w:type="gramEnd"/>
      <w:r w:rsidR="00A240C1">
        <w:rPr>
          <w:rFonts w:ascii="Times New Roman" w:hAnsi="Times New Roman" w:cs="Times New Roman"/>
          <w:sz w:val="24"/>
        </w:rPr>
        <w:t>,YATIRIMCI,TURİB</w:t>
      </w:r>
      <w:r>
        <w:rPr>
          <w:rFonts w:ascii="Times New Roman" w:hAnsi="Times New Roman" w:cs="Times New Roman"/>
          <w:sz w:val="24"/>
        </w:rPr>
        <w:t xml:space="preserve"> AYDINLATMA METNİ</w:t>
      </w:r>
      <w:r w:rsidR="00A240C1">
        <w:rPr>
          <w:rFonts w:ascii="Times New Roman" w:hAnsi="Times New Roman" w:cs="Times New Roman"/>
          <w:sz w:val="24"/>
        </w:rPr>
        <w:t xml:space="preserve"> </w:t>
      </w:r>
      <w:r w:rsidRPr="005D12A7">
        <w:rPr>
          <w:rFonts w:ascii="Times New Roman" w:hAnsi="Times New Roman" w:cs="Times New Roman"/>
          <w:b/>
          <w:bCs/>
          <w:sz w:val="24"/>
        </w:rPr>
        <w:t>(EK-9</w:t>
      </w:r>
      <w:r w:rsidR="005D12A7" w:rsidRPr="005D12A7">
        <w:rPr>
          <w:rFonts w:ascii="Times New Roman" w:hAnsi="Times New Roman" w:cs="Times New Roman"/>
          <w:b/>
          <w:bCs/>
          <w:sz w:val="24"/>
        </w:rPr>
        <w:t>B)</w:t>
      </w:r>
    </w:p>
    <w:p w14:paraId="4A016ECC" w14:textId="6B63971D" w:rsidR="000376F9" w:rsidRDefault="00B95232" w:rsidP="000376F9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ZİYARETÇİ VE SABİT HAT ARAYAN KİŞİLER AYDINLATMA METNİ </w:t>
      </w:r>
      <w:r w:rsidRPr="00B95232">
        <w:rPr>
          <w:rFonts w:ascii="Times New Roman" w:hAnsi="Times New Roman" w:cs="Times New Roman"/>
          <w:b/>
          <w:sz w:val="24"/>
        </w:rPr>
        <w:t>(EK-</w:t>
      </w:r>
      <w:r w:rsidR="005764F1">
        <w:rPr>
          <w:rFonts w:ascii="Times New Roman" w:hAnsi="Times New Roman" w:cs="Times New Roman"/>
          <w:b/>
          <w:sz w:val="24"/>
        </w:rPr>
        <w:t>10</w:t>
      </w:r>
      <w:r w:rsidRPr="00B95232">
        <w:rPr>
          <w:rFonts w:ascii="Times New Roman" w:hAnsi="Times New Roman" w:cs="Times New Roman"/>
          <w:b/>
          <w:sz w:val="24"/>
        </w:rPr>
        <w:t>)</w:t>
      </w:r>
    </w:p>
    <w:p w14:paraId="34046ACA" w14:textId="2708921E" w:rsidR="006259F7" w:rsidRPr="006259F7" w:rsidRDefault="00B95232" w:rsidP="006259F7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KAMERA KAYDI AYDINLATMA METNİ </w:t>
      </w:r>
      <w:r w:rsidRPr="00B95232">
        <w:rPr>
          <w:rFonts w:ascii="Times New Roman" w:hAnsi="Times New Roman" w:cs="Times New Roman"/>
          <w:b/>
          <w:sz w:val="24"/>
        </w:rPr>
        <w:t>(EK-</w:t>
      </w:r>
      <w:r w:rsidR="005764F1">
        <w:rPr>
          <w:rFonts w:ascii="Times New Roman" w:hAnsi="Times New Roman" w:cs="Times New Roman"/>
          <w:b/>
          <w:sz w:val="24"/>
        </w:rPr>
        <w:t>11</w:t>
      </w:r>
      <w:r w:rsidRPr="00B95232">
        <w:rPr>
          <w:rFonts w:ascii="Times New Roman" w:hAnsi="Times New Roman" w:cs="Times New Roman"/>
          <w:b/>
          <w:sz w:val="24"/>
        </w:rPr>
        <w:t>)</w:t>
      </w:r>
    </w:p>
    <w:p w14:paraId="2881A9B1" w14:textId="77777777" w:rsidR="006259F7" w:rsidRPr="006259F7" w:rsidRDefault="006259F7" w:rsidP="00467865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Bu metinlerin ne şekilde açılacağı tarafınızın takdirindedir. Dilerseniz </w:t>
      </w:r>
      <w:proofErr w:type="spellStart"/>
      <w:r>
        <w:rPr>
          <w:rFonts w:ascii="Times New Roman" w:hAnsi="Times New Roman" w:cs="Times New Roman"/>
          <w:sz w:val="24"/>
        </w:rPr>
        <w:t>pdf</w:t>
      </w:r>
      <w:proofErr w:type="spellEnd"/>
      <w:r>
        <w:rPr>
          <w:rFonts w:ascii="Times New Roman" w:hAnsi="Times New Roman" w:cs="Times New Roman"/>
          <w:sz w:val="24"/>
        </w:rPr>
        <w:t xml:space="preserve"> olarak yan sekmede açılmasını sağlayabilir veya direkt internet sitesi sayfası olarak açılmasını da sağlayabilirsiniz.</w:t>
      </w:r>
    </w:p>
    <w:p w14:paraId="1157AAC5" w14:textId="77777777" w:rsidR="000376F9" w:rsidRPr="000376F9" w:rsidRDefault="000376F9" w:rsidP="000376F9">
      <w:pPr>
        <w:pStyle w:val="ListeParagraf"/>
        <w:ind w:left="927"/>
        <w:jc w:val="both"/>
        <w:rPr>
          <w:rFonts w:ascii="Times New Roman" w:hAnsi="Times New Roman" w:cs="Times New Roman"/>
          <w:sz w:val="24"/>
        </w:rPr>
      </w:pPr>
    </w:p>
    <w:p w14:paraId="6B3EF545" w14:textId="3CC65A22" w:rsidR="000376F9" w:rsidRDefault="005764F1" w:rsidP="00D734DD">
      <w:pPr>
        <w:pStyle w:val="ListeParagraf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ÇEREZ’de</w:t>
      </w:r>
      <w:proofErr w:type="spellEnd"/>
      <w:r w:rsidR="006016F7">
        <w:rPr>
          <w:rFonts w:ascii="Times New Roman" w:hAnsi="Times New Roman" w:cs="Times New Roman"/>
          <w:sz w:val="24"/>
        </w:rPr>
        <w:t xml:space="preserve"> yer alan Gizlilik ve Çerez </w:t>
      </w:r>
      <w:proofErr w:type="spellStart"/>
      <w:r w:rsidR="006016F7">
        <w:rPr>
          <w:rFonts w:ascii="Times New Roman" w:hAnsi="Times New Roman" w:cs="Times New Roman"/>
          <w:sz w:val="24"/>
        </w:rPr>
        <w:t>Politikası’nın</w:t>
      </w:r>
      <w:proofErr w:type="spellEnd"/>
      <w:r w:rsidR="006016F7">
        <w:rPr>
          <w:rFonts w:ascii="Times New Roman" w:hAnsi="Times New Roman" w:cs="Times New Roman"/>
          <w:sz w:val="24"/>
        </w:rPr>
        <w:t xml:space="preserve"> </w:t>
      </w:r>
      <w:r w:rsidR="006016F7" w:rsidRPr="006016F7">
        <w:rPr>
          <w:rFonts w:ascii="Times New Roman" w:hAnsi="Times New Roman" w:cs="Times New Roman"/>
          <w:sz w:val="24"/>
          <w:highlight w:val="yellow"/>
        </w:rPr>
        <w:t>sarı ile boyalı</w:t>
      </w:r>
      <w:r w:rsidR="006016F7">
        <w:rPr>
          <w:rFonts w:ascii="Times New Roman" w:hAnsi="Times New Roman" w:cs="Times New Roman"/>
          <w:sz w:val="24"/>
        </w:rPr>
        <w:t xml:space="preserve"> kısımların tarafınızca siteye uygun olarak düzenlenmesi gerekmektedir.</w:t>
      </w:r>
    </w:p>
    <w:p w14:paraId="695450A0" w14:textId="77777777" w:rsidR="00B95232" w:rsidRDefault="00B95232" w:rsidP="00B95232">
      <w:pPr>
        <w:pStyle w:val="ListeParagraf"/>
        <w:ind w:left="567"/>
        <w:jc w:val="both"/>
        <w:rPr>
          <w:rFonts w:ascii="Times New Roman" w:hAnsi="Times New Roman" w:cs="Times New Roman"/>
          <w:sz w:val="24"/>
        </w:rPr>
      </w:pPr>
    </w:p>
    <w:p w14:paraId="4D305F86" w14:textId="438A1BF1" w:rsidR="00467865" w:rsidRPr="005D12A7" w:rsidRDefault="006016F7" w:rsidP="005D12A7">
      <w:pPr>
        <w:pStyle w:val="ListeParagraf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Kuruluş internet sitesine </w:t>
      </w:r>
      <w:r w:rsidRPr="00CC6B04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 w:rsidR="009A6A6D">
        <w:rPr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="009A6A6D" w:rsidRPr="00CC6B04">
        <w:rPr>
          <w:rFonts w:ascii="Times New Roman" w:eastAsia="Times New Roman" w:hAnsi="Times New Roman" w:cs="Times New Roman"/>
          <w:b/>
          <w:i/>
          <w:sz w:val="24"/>
          <w:szCs w:val="24"/>
        </w:rPr>
        <w:t>itemizden en iyi şekilde faydalanabilmeniz i</w:t>
      </w:r>
      <w:r w:rsidR="009A6A6D">
        <w:rPr>
          <w:rFonts w:ascii="Times New Roman" w:eastAsia="Times New Roman" w:hAnsi="Times New Roman" w:cs="Times New Roman"/>
          <w:b/>
          <w:i/>
          <w:sz w:val="24"/>
          <w:szCs w:val="24"/>
        </w:rPr>
        <w:t>çin çerezler kullanılmaktadır. B</w:t>
      </w:r>
      <w:r w:rsidR="009A6A6D" w:rsidRPr="00CC6B04">
        <w:rPr>
          <w:rFonts w:ascii="Times New Roman" w:eastAsia="Times New Roman" w:hAnsi="Times New Roman" w:cs="Times New Roman"/>
          <w:b/>
          <w:i/>
          <w:sz w:val="24"/>
          <w:szCs w:val="24"/>
        </w:rPr>
        <w:t>u siteye giriş yaparak çerez kullanımı</w:t>
      </w:r>
      <w:r w:rsidR="009A6A6D">
        <w:rPr>
          <w:rFonts w:ascii="Times New Roman" w:eastAsia="Times New Roman" w:hAnsi="Times New Roman" w:cs="Times New Roman"/>
          <w:b/>
          <w:i/>
          <w:sz w:val="24"/>
          <w:szCs w:val="24"/>
        </w:rPr>
        <w:t>nı kabul etmiş sayılıyorsunuz. D</w:t>
      </w:r>
      <w:r w:rsidR="009A6A6D" w:rsidRPr="00CC6B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etaylı bilgi için </w:t>
      </w:r>
      <w:r w:rsidR="009A6A6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gizlilik ve çerez </w:t>
      </w:r>
      <w:r w:rsidR="009A6A6D" w:rsidRPr="00A614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politikamıza</w:t>
      </w:r>
      <w:r w:rsidR="009A6A6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A6A6D" w:rsidRPr="00A614D8">
        <w:rPr>
          <w:rFonts w:ascii="Times New Roman" w:eastAsia="Times New Roman" w:hAnsi="Times New Roman" w:cs="Times New Roman"/>
          <w:b/>
          <w:i/>
          <w:sz w:val="24"/>
          <w:szCs w:val="24"/>
        </w:rPr>
        <w:t>ulaşabilirsiniz</w:t>
      </w:r>
      <w:r w:rsidR="009A6A6D" w:rsidRPr="00CC6B04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CC6B04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metni alt şerit (çerez) olarak </w:t>
      </w:r>
      <w:r w:rsidR="00B95232">
        <w:rPr>
          <w:rFonts w:ascii="Times New Roman" w:eastAsia="Times New Roman" w:hAnsi="Times New Roman" w:cs="Times New Roman"/>
          <w:sz w:val="24"/>
          <w:szCs w:val="24"/>
        </w:rPr>
        <w:t xml:space="preserve">eklenmeli </w:t>
      </w:r>
      <w:r>
        <w:rPr>
          <w:rFonts w:ascii="Times New Roman" w:eastAsia="Times New Roman" w:hAnsi="Times New Roman" w:cs="Times New Roman"/>
          <w:sz w:val="24"/>
          <w:szCs w:val="24"/>
        </w:rPr>
        <w:t>ve “bilgi aldım” butonu tıklanıncaya dek ekrandan kaybolmamalıdır. Altı çizili alana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GİZLİLİK VE ÇEREZ </w:t>
      </w:r>
      <w:r w:rsidRPr="00A614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POLİTİKAMIZA</w:t>
      </w:r>
      <w:r w:rsidRPr="006016F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tıklanması halinde </w:t>
      </w:r>
      <w:proofErr w:type="spellStart"/>
      <w:r w:rsidR="005764F1">
        <w:rPr>
          <w:rFonts w:ascii="Times New Roman" w:eastAsia="Times New Roman" w:hAnsi="Times New Roman" w:cs="Times New Roman"/>
          <w:b/>
          <w:sz w:val="24"/>
          <w:szCs w:val="24"/>
        </w:rPr>
        <w:t>ÇEREZ’de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yer alan ve tarafınızca da düzenlenmiş olan </w:t>
      </w:r>
      <w:r w:rsidR="00B95232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Gizlilik ve Çerez Politikası</w:t>
      </w:r>
      <w:r w:rsidR="00B95232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açılmalıdır. Bu alt şeridin sadece sitenin ana sayfasında değil tüm sayfalarından girişlerde çıkmasına özen gösterilmelidir.</w:t>
      </w:r>
    </w:p>
    <w:p w14:paraId="76F584CB" w14:textId="77777777" w:rsidR="001E6C16" w:rsidRPr="001E6C16" w:rsidRDefault="001E6C16" w:rsidP="001E6C16">
      <w:pPr>
        <w:pStyle w:val="ListeParagraf"/>
        <w:rPr>
          <w:rFonts w:ascii="Times New Roman" w:hAnsi="Times New Roman" w:cs="Times New Roman"/>
          <w:sz w:val="24"/>
        </w:rPr>
      </w:pPr>
    </w:p>
    <w:p w14:paraId="1926FD75" w14:textId="77777777" w:rsidR="005D12A7" w:rsidRPr="005D12A7" w:rsidRDefault="006016F7" w:rsidP="005D12A7">
      <w:pPr>
        <w:pStyle w:val="ListeParagraf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Kuruluş internet sitesinde “İletişim” alanında yer alan bilgi formunda “gönder” butonunun hemen üstüne </w:t>
      </w:r>
      <w:r w:rsidRPr="00E4563E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Aydınlatma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</w:t>
      </w:r>
      <w:r w:rsidRPr="00E4563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etni</w:t>
      </w:r>
      <w:r w:rsidRPr="00CC6B04">
        <w:rPr>
          <w:rFonts w:ascii="Times New Roman" w:eastAsia="Times New Roman" w:hAnsi="Times New Roman" w:cs="Times New Roman"/>
          <w:b/>
          <w:i/>
          <w:sz w:val="24"/>
          <w:szCs w:val="24"/>
        </w:rPr>
        <w:t>’ni</w:t>
      </w:r>
      <w:proofErr w:type="spellEnd"/>
      <w:r w:rsidRPr="00E4563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okudum, bilgi sahibiyim.”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ibaresi başında kutucuk ile eklenmelidir.</w:t>
      </w:r>
      <w:r w:rsidR="00227734">
        <w:rPr>
          <w:rFonts w:ascii="Times New Roman" w:eastAsia="Times New Roman" w:hAnsi="Times New Roman" w:cs="Times New Roman"/>
          <w:sz w:val="24"/>
          <w:szCs w:val="24"/>
        </w:rPr>
        <w:t xml:space="preserve"> Kutucuk işaretlenmediği sürece form gönderimi gerçekleştirilmemelidir.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Altı çizili “</w:t>
      </w:r>
      <w:r w:rsidRPr="006016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Aydınlatma Metni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kelimesine tıklanması halinde </w:t>
      </w:r>
      <w:r w:rsidR="00227734">
        <w:rPr>
          <w:rFonts w:ascii="Times New Roman" w:eastAsia="Times New Roman" w:hAnsi="Times New Roman" w:cs="Times New Roman"/>
          <w:b/>
          <w:sz w:val="24"/>
          <w:szCs w:val="24"/>
        </w:rPr>
        <w:t xml:space="preserve">“Aydınlatma Metinleri” </w:t>
      </w:r>
      <w:r w:rsidR="00227734">
        <w:rPr>
          <w:rFonts w:ascii="Times New Roman" w:eastAsia="Times New Roman" w:hAnsi="Times New Roman" w:cs="Times New Roman"/>
          <w:sz w:val="24"/>
          <w:szCs w:val="24"/>
        </w:rPr>
        <w:t>isimli alanın</w:t>
      </w:r>
      <w:r w:rsidR="00B95232">
        <w:rPr>
          <w:rFonts w:ascii="Times New Roman" w:eastAsia="Times New Roman" w:hAnsi="Times New Roman" w:cs="Times New Roman"/>
          <w:sz w:val="24"/>
          <w:szCs w:val="24"/>
        </w:rPr>
        <w:t xml:space="preserve"> yan sekmede</w:t>
      </w:r>
      <w:r w:rsidR="00227734">
        <w:rPr>
          <w:rFonts w:ascii="Times New Roman" w:eastAsia="Times New Roman" w:hAnsi="Times New Roman" w:cs="Times New Roman"/>
          <w:sz w:val="24"/>
          <w:szCs w:val="24"/>
        </w:rPr>
        <w:t xml:space="preserve"> açılması gerekmektedir.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D6358B" w14:textId="77777777" w:rsidR="005D12A7" w:rsidRPr="005D12A7" w:rsidRDefault="005D12A7" w:rsidP="005D12A7">
      <w:pPr>
        <w:pStyle w:val="ListeParagraf"/>
        <w:rPr>
          <w:rFonts w:ascii="Times New Roman" w:hAnsi="Times New Roman" w:cs="Times New Roman"/>
          <w:sz w:val="24"/>
        </w:rPr>
      </w:pPr>
    </w:p>
    <w:p w14:paraId="1A2A2CF3" w14:textId="3B9F614C" w:rsidR="001E6C16" w:rsidRPr="006B410E" w:rsidRDefault="002307B5" w:rsidP="006B410E">
      <w:pPr>
        <w:pStyle w:val="ListeParagraf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40264">
        <w:rPr>
          <w:rFonts w:ascii="Times New Roman" w:hAnsi="Times New Roman" w:cs="Times New Roman"/>
          <w:sz w:val="24"/>
        </w:rPr>
        <w:t xml:space="preserve">Sitenizde bulunan üyelik </w:t>
      </w:r>
      <w:proofErr w:type="spellStart"/>
      <w:r w:rsidRPr="00C40264">
        <w:rPr>
          <w:rFonts w:ascii="Times New Roman" w:hAnsi="Times New Roman" w:cs="Times New Roman"/>
          <w:sz w:val="24"/>
        </w:rPr>
        <w:t>portalında</w:t>
      </w:r>
      <w:proofErr w:type="spellEnd"/>
      <w:r w:rsidRPr="00C40264">
        <w:rPr>
          <w:rFonts w:ascii="Times New Roman" w:hAnsi="Times New Roman" w:cs="Times New Roman"/>
          <w:sz w:val="24"/>
        </w:rPr>
        <w:t xml:space="preserve"> </w:t>
      </w:r>
      <w:r w:rsidRPr="00C40264">
        <w:rPr>
          <w:rFonts w:ascii="Times New Roman" w:hAnsi="Times New Roman" w:cs="Times New Roman"/>
          <w:b/>
          <w:bCs/>
          <w:sz w:val="24"/>
        </w:rPr>
        <w:t>“ÜYE OL”</w:t>
      </w:r>
      <w:r w:rsidRPr="00C40264">
        <w:rPr>
          <w:rFonts w:ascii="Times New Roman" w:hAnsi="Times New Roman" w:cs="Times New Roman"/>
          <w:sz w:val="24"/>
        </w:rPr>
        <w:t xml:space="preserve"> alanında alınan bilgilere ilişkin aydınlatma yapılması gerekmektedir. Bu alanda bilgi girilen alanların altına “GÖNDER” butonunun üzerine “Aydınlatma </w:t>
      </w:r>
      <w:proofErr w:type="spellStart"/>
      <w:r w:rsidRPr="00C40264">
        <w:rPr>
          <w:rFonts w:ascii="Times New Roman" w:hAnsi="Times New Roman" w:cs="Times New Roman"/>
          <w:sz w:val="24"/>
        </w:rPr>
        <w:t>Metni’ni</w:t>
      </w:r>
      <w:proofErr w:type="spellEnd"/>
      <w:r w:rsidRPr="00C40264">
        <w:rPr>
          <w:rFonts w:ascii="Times New Roman" w:hAnsi="Times New Roman" w:cs="Times New Roman"/>
          <w:sz w:val="24"/>
        </w:rPr>
        <w:t xml:space="preserve"> okudum, bilgi sahibiyim.” ibaresi başında kutucuk ile eklenmelidir. </w:t>
      </w:r>
      <w:r w:rsidR="00C40264">
        <w:rPr>
          <w:rFonts w:ascii="Times New Roman" w:eastAsia="Times New Roman" w:hAnsi="Times New Roman" w:cs="Times New Roman"/>
          <w:sz w:val="24"/>
          <w:szCs w:val="24"/>
        </w:rPr>
        <w:t>Altı çizili “</w:t>
      </w:r>
      <w:r w:rsidR="00C40264" w:rsidRPr="006016F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Aydınlatma Metni</w:t>
      </w:r>
      <w:r w:rsidR="00C40264">
        <w:rPr>
          <w:rFonts w:ascii="Times New Roman" w:eastAsia="Times New Roman" w:hAnsi="Times New Roman" w:cs="Times New Roman"/>
          <w:sz w:val="24"/>
          <w:szCs w:val="24"/>
        </w:rPr>
        <w:t xml:space="preserve">” kelimesine tıklanması halinde </w:t>
      </w:r>
      <w:r w:rsidR="00C40264">
        <w:rPr>
          <w:rFonts w:ascii="Times New Roman" w:eastAsia="Times New Roman" w:hAnsi="Times New Roman" w:cs="Times New Roman"/>
          <w:b/>
          <w:sz w:val="24"/>
          <w:szCs w:val="24"/>
        </w:rPr>
        <w:t xml:space="preserve">“Aydınlatma Metinleri” </w:t>
      </w:r>
      <w:r w:rsidR="00C40264">
        <w:rPr>
          <w:rFonts w:ascii="Times New Roman" w:eastAsia="Times New Roman" w:hAnsi="Times New Roman" w:cs="Times New Roman"/>
          <w:sz w:val="24"/>
          <w:szCs w:val="24"/>
        </w:rPr>
        <w:t>isimli alanın yan sekmede açılması gerekmektedir.</w:t>
      </w:r>
    </w:p>
    <w:p w14:paraId="284F76B6" w14:textId="77777777" w:rsidR="001E6C16" w:rsidRDefault="001E6C16" w:rsidP="001E6C16">
      <w:pPr>
        <w:pStyle w:val="ListeParagraf"/>
        <w:ind w:left="567"/>
        <w:jc w:val="both"/>
        <w:rPr>
          <w:rFonts w:ascii="Times New Roman" w:hAnsi="Times New Roman" w:cs="Times New Roman"/>
          <w:sz w:val="24"/>
        </w:rPr>
      </w:pPr>
    </w:p>
    <w:p w14:paraId="7799B45D" w14:textId="77777777" w:rsidR="00FC2CD4" w:rsidRDefault="00FC2CD4" w:rsidP="00FC2CD4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Metinde yazılan hususlar hakkında sorularınızı </w:t>
      </w:r>
      <w:r w:rsidRPr="006259F7">
        <w:rPr>
          <w:rFonts w:ascii="Times New Roman" w:hAnsi="Times New Roman" w:cs="Times New Roman"/>
          <w:b/>
          <w:sz w:val="24"/>
        </w:rPr>
        <w:t>0542 248 4253</w:t>
      </w:r>
      <w:r>
        <w:rPr>
          <w:rFonts w:ascii="Times New Roman" w:hAnsi="Times New Roman" w:cs="Times New Roman"/>
          <w:sz w:val="24"/>
        </w:rPr>
        <w:t xml:space="preserve"> numaralı telefon ile Av. Fatih Sultan </w:t>
      </w:r>
      <w:proofErr w:type="spellStart"/>
      <w:r w:rsidR="006259F7">
        <w:rPr>
          <w:rFonts w:ascii="Times New Roman" w:hAnsi="Times New Roman" w:cs="Times New Roman"/>
          <w:sz w:val="24"/>
        </w:rPr>
        <w:t>KAZANBAŞ</w:t>
      </w:r>
      <w:r>
        <w:rPr>
          <w:rFonts w:ascii="Times New Roman" w:hAnsi="Times New Roman" w:cs="Times New Roman"/>
          <w:sz w:val="24"/>
        </w:rPr>
        <w:t>’a</w:t>
      </w:r>
      <w:proofErr w:type="spellEnd"/>
      <w:r>
        <w:rPr>
          <w:rFonts w:ascii="Times New Roman" w:hAnsi="Times New Roman" w:cs="Times New Roman"/>
          <w:sz w:val="24"/>
        </w:rPr>
        <w:t xml:space="preserve"> iletebilirsiniz. Metinde yazılı hususların tamamlanması halinde lütfen aynı numara</w:t>
      </w:r>
      <w:r w:rsidR="00B95232">
        <w:rPr>
          <w:rFonts w:ascii="Times New Roman" w:hAnsi="Times New Roman" w:cs="Times New Roman"/>
          <w:sz w:val="24"/>
        </w:rPr>
        <w:t>ya</w:t>
      </w:r>
      <w:r>
        <w:rPr>
          <w:rFonts w:ascii="Times New Roman" w:hAnsi="Times New Roman" w:cs="Times New Roman"/>
          <w:sz w:val="24"/>
        </w:rPr>
        <w:t xml:space="preserve"> mesaj </w:t>
      </w:r>
      <w:r w:rsidR="00D31CAA">
        <w:rPr>
          <w:rFonts w:ascii="Times New Roman" w:hAnsi="Times New Roman" w:cs="Times New Roman"/>
          <w:sz w:val="24"/>
        </w:rPr>
        <w:t xml:space="preserve">atarak </w:t>
      </w:r>
      <w:r>
        <w:rPr>
          <w:rFonts w:ascii="Times New Roman" w:hAnsi="Times New Roman" w:cs="Times New Roman"/>
          <w:sz w:val="24"/>
        </w:rPr>
        <w:t xml:space="preserve">bilgi veriniz. Uzmanlarımız gerekli kontrolleri yaptıktan sonra </w:t>
      </w:r>
      <w:r w:rsidR="00D734DD">
        <w:rPr>
          <w:rFonts w:ascii="Times New Roman" w:hAnsi="Times New Roman" w:cs="Times New Roman"/>
          <w:sz w:val="24"/>
        </w:rPr>
        <w:t>sizinle tekrar iletişime geçecektir.</w:t>
      </w:r>
    </w:p>
    <w:p w14:paraId="5EA94BF8" w14:textId="77777777" w:rsidR="00D734DD" w:rsidRPr="00D31CAA" w:rsidRDefault="00D734DD" w:rsidP="00FC2CD4">
      <w:pPr>
        <w:ind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D31CAA">
        <w:rPr>
          <w:rFonts w:ascii="Times New Roman" w:hAnsi="Times New Roman" w:cs="Times New Roman"/>
          <w:sz w:val="24"/>
          <w:u w:val="single"/>
        </w:rPr>
        <w:t>Bu metin ve ekinde yer alan tüm metinler Odak Veri Danışmanlık Ltd. Şti.’</w:t>
      </w:r>
      <w:proofErr w:type="spellStart"/>
      <w:r w:rsidRPr="00D31CAA">
        <w:rPr>
          <w:rFonts w:ascii="Times New Roman" w:hAnsi="Times New Roman" w:cs="Times New Roman"/>
          <w:sz w:val="24"/>
          <w:u w:val="single"/>
        </w:rPr>
        <w:t>nin</w:t>
      </w:r>
      <w:proofErr w:type="spellEnd"/>
      <w:r w:rsidRPr="00D31CAA">
        <w:rPr>
          <w:rFonts w:ascii="Times New Roman" w:hAnsi="Times New Roman" w:cs="Times New Roman"/>
          <w:sz w:val="24"/>
          <w:u w:val="single"/>
        </w:rPr>
        <w:t xml:space="preserve"> fikri hakları olup bu hakların korunması konusunda hassasiyet göstermeniz gerekmektedir. Bu metinl</w:t>
      </w:r>
      <w:r w:rsidR="00B95232" w:rsidRPr="00D31CAA">
        <w:rPr>
          <w:rFonts w:ascii="Times New Roman" w:hAnsi="Times New Roman" w:cs="Times New Roman"/>
          <w:sz w:val="24"/>
          <w:u w:val="single"/>
        </w:rPr>
        <w:t>erin farklı kuruluş ve sitelerde</w:t>
      </w:r>
      <w:r w:rsidRPr="00D31CAA">
        <w:rPr>
          <w:rFonts w:ascii="Times New Roman" w:hAnsi="Times New Roman" w:cs="Times New Roman"/>
          <w:sz w:val="24"/>
          <w:u w:val="single"/>
        </w:rPr>
        <w:t xml:space="preserve"> kullanılması fikri haklara tecavüz niteliğinde olacağını hatırlatmak isteriz.</w:t>
      </w:r>
    </w:p>
    <w:p w14:paraId="1FD4506C" w14:textId="77777777" w:rsidR="00B95232" w:rsidRPr="00192327" w:rsidRDefault="00B95232" w:rsidP="00B95232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2327">
        <w:rPr>
          <w:rFonts w:ascii="Times New Roman" w:eastAsia="Times New Roman" w:hAnsi="Times New Roman" w:cs="Times New Roman"/>
          <w:b/>
          <w:i/>
          <w:sz w:val="24"/>
          <w:szCs w:val="24"/>
        </w:rPr>
        <w:t>Saygılarımızla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;</w:t>
      </w:r>
    </w:p>
    <w:p w14:paraId="2F1E0538" w14:textId="77777777" w:rsidR="00B95232" w:rsidRPr="00192327" w:rsidRDefault="00B95232" w:rsidP="00B95232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2327">
        <w:rPr>
          <w:rFonts w:ascii="Times New Roman" w:eastAsia="Times New Roman" w:hAnsi="Times New Roman" w:cs="Times New Roman"/>
          <w:b/>
          <w:i/>
          <w:sz w:val="24"/>
          <w:szCs w:val="24"/>
        </w:rPr>
        <w:t>Odak Veri Danışmanlık Ltd. Şti.</w:t>
      </w:r>
    </w:p>
    <w:p w14:paraId="7A42A6C3" w14:textId="54194E5C" w:rsidR="00B95232" w:rsidRPr="00C24CBD" w:rsidRDefault="00B95232" w:rsidP="00C24CB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2327">
        <w:rPr>
          <w:rFonts w:ascii="Times New Roman" w:eastAsia="Times New Roman" w:hAnsi="Times New Roman" w:cs="Times New Roman"/>
          <w:i/>
          <w:sz w:val="24"/>
          <w:szCs w:val="24"/>
        </w:rPr>
        <w:t>“Birlikte güvendeyiz.”</w:t>
      </w:r>
    </w:p>
    <w:sectPr w:rsidR="00B95232" w:rsidRPr="00C24CBD" w:rsidSect="00467865">
      <w:headerReference w:type="default" r:id="rId7"/>
      <w:footerReference w:type="default" r:id="rId8"/>
      <w:pgSz w:w="11906" w:h="16838"/>
      <w:pgMar w:top="1417" w:right="1417" w:bottom="851" w:left="1417" w:header="0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06D0" w14:textId="77777777" w:rsidR="00616096" w:rsidRDefault="00616096" w:rsidP="00FC2CD4">
      <w:pPr>
        <w:spacing w:after="0" w:line="240" w:lineRule="auto"/>
      </w:pPr>
      <w:r>
        <w:separator/>
      </w:r>
    </w:p>
  </w:endnote>
  <w:endnote w:type="continuationSeparator" w:id="0">
    <w:p w14:paraId="39ED3843" w14:textId="77777777" w:rsidR="00616096" w:rsidRDefault="00616096" w:rsidP="00FC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980252"/>
      <w:docPartObj>
        <w:docPartGallery w:val="Page Numbers (Bottom of Page)"/>
        <w:docPartUnique/>
      </w:docPartObj>
    </w:sdtPr>
    <w:sdtEndPr/>
    <w:sdtContent>
      <w:p w14:paraId="2546EA77" w14:textId="4A0273B2" w:rsidR="00467865" w:rsidRDefault="00467865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651">
          <w:rPr>
            <w:noProof/>
          </w:rPr>
          <w:t>2</w:t>
        </w:r>
        <w:r>
          <w:fldChar w:fldCharType="end"/>
        </w:r>
      </w:p>
    </w:sdtContent>
  </w:sdt>
  <w:p w14:paraId="3077E3D1" w14:textId="77777777" w:rsidR="00467865" w:rsidRDefault="004678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804B9" w14:textId="77777777" w:rsidR="00616096" w:rsidRDefault="00616096" w:rsidP="00FC2CD4">
      <w:pPr>
        <w:spacing w:after="0" w:line="240" w:lineRule="auto"/>
      </w:pPr>
      <w:r>
        <w:separator/>
      </w:r>
    </w:p>
  </w:footnote>
  <w:footnote w:type="continuationSeparator" w:id="0">
    <w:p w14:paraId="14DA8B61" w14:textId="77777777" w:rsidR="00616096" w:rsidRDefault="00616096" w:rsidP="00FC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6A65" w14:textId="77777777" w:rsidR="00FC2CD4" w:rsidRDefault="00A240C1" w:rsidP="00FC2CD4">
    <w:pPr>
      <w:pStyle w:val="stBilgi"/>
      <w:jc w:val="right"/>
    </w:pPr>
    <w:r>
      <w:rPr>
        <w:noProof/>
      </w:rPr>
      <w:pict w14:anchorId="772696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25305" o:spid="_x0000_s2049" type="#_x0000_t75" style="position:absolute;left:0;text-align:left;margin-left:0;margin-top:0;width:453.3pt;height:177.35pt;z-index:-251658752;mso-position-horizontal:center;mso-position-horizontal-relative:margin;mso-position-vertical:center;mso-position-vertical-relative:margin" o:allowincell="f">
          <v:imagedata r:id="rId1" o:title="odak logo" gain="19661f" blacklevel="22938f"/>
          <w10:wrap anchorx="margin" anchory="margin"/>
        </v:shape>
      </w:pict>
    </w:r>
    <w:r w:rsidR="00FC2CD4">
      <w:rPr>
        <w:noProof/>
        <w:lang w:val="en-GB" w:eastAsia="en-GB"/>
      </w:rPr>
      <w:drawing>
        <wp:inline distT="0" distB="0" distL="0" distR="0" wp14:anchorId="1E61C0BA" wp14:editId="272B59A4">
          <wp:extent cx="1800000" cy="704365"/>
          <wp:effectExtent l="0" t="0" r="0" b="635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ak logo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704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308B1F" w14:textId="77777777" w:rsidR="00FC2CD4" w:rsidRDefault="00FC2CD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1121"/>
    <w:multiLevelType w:val="hybridMultilevel"/>
    <w:tmpl w:val="C792C946"/>
    <w:lvl w:ilvl="0" w:tplc="DF043832">
      <w:start w:val="1"/>
      <w:numFmt w:val="lowerRoman"/>
      <w:pStyle w:val="Balk1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A41CA"/>
    <w:multiLevelType w:val="hybridMultilevel"/>
    <w:tmpl w:val="3754DCEE"/>
    <w:lvl w:ilvl="0" w:tplc="3B269B32">
      <w:start w:val="1"/>
      <w:numFmt w:val="lowerLetter"/>
      <w:pStyle w:val="Balk3"/>
      <w:lvlText w:val="%1)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872C95"/>
    <w:multiLevelType w:val="hybridMultilevel"/>
    <w:tmpl w:val="03BCA2DE"/>
    <w:lvl w:ilvl="0" w:tplc="5E0C456C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45CEE"/>
    <w:multiLevelType w:val="hybridMultilevel"/>
    <w:tmpl w:val="84843764"/>
    <w:lvl w:ilvl="0" w:tplc="19366C6A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94449"/>
    <w:multiLevelType w:val="hybridMultilevel"/>
    <w:tmpl w:val="72B03F10"/>
    <w:lvl w:ilvl="0" w:tplc="AE685A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BE46674"/>
    <w:multiLevelType w:val="hybridMultilevel"/>
    <w:tmpl w:val="8A2E746A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CB2"/>
    <w:rsid w:val="000116B2"/>
    <w:rsid w:val="000376F9"/>
    <w:rsid w:val="001B4E87"/>
    <w:rsid w:val="001E6C16"/>
    <w:rsid w:val="00200F22"/>
    <w:rsid w:val="00227734"/>
    <w:rsid w:val="002307B5"/>
    <w:rsid w:val="00243C11"/>
    <w:rsid w:val="00360B81"/>
    <w:rsid w:val="003B7162"/>
    <w:rsid w:val="003F11E7"/>
    <w:rsid w:val="00464254"/>
    <w:rsid w:val="00467865"/>
    <w:rsid w:val="005764F1"/>
    <w:rsid w:val="005768B7"/>
    <w:rsid w:val="005D12A7"/>
    <w:rsid w:val="006016F7"/>
    <w:rsid w:val="00616096"/>
    <w:rsid w:val="006259F7"/>
    <w:rsid w:val="00680F90"/>
    <w:rsid w:val="0069554B"/>
    <w:rsid w:val="006B410E"/>
    <w:rsid w:val="0070377F"/>
    <w:rsid w:val="00715247"/>
    <w:rsid w:val="007D5992"/>
    <w:rsid w:val="00885A2B"/>
    <w:rsid w:val="008909AA"/>
    <w:rsid w:val="008A4AA5"/>
    <w:rsid w:val="009A6A6D"/>
    <w:rsid w:val="00A240C1"/>
    <w:rsid w:val="00AD0058"/>
    <w:rsid w:val="00B95232"/>
    <w:rsid w:val="00C24CBD"/>
    <w:rsid w:val="00C31651"/>
    <w:rsid w:val="00C40264"/>
    <w:rsid w:val="00CC3F35"/>
    <w:rsid w:val="00CD4902"/>
    <w:rsid w:val="00D31CAA"/>
    <w:rsid w:val="00D614A0"/>
    <w:rsid w:val="00D734DD"/>
    <w:rsid w:val="00E330D8"/>
    <w:rsid w:val="00E92702"/>
    <w:rsid w:val="00ED5CB2"/>
    <w:rsid w:val="00F21C35"/>
    <w:rsid w:val="00F345EB"/>
    <w:rsid w:val="00F47E01"/>
    <w:rsid w:val="00F6530A"/>
    <w:rsid w:val="00FC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5103AD"/>
  <w15:docId w15:val="{00D51CE0-D934-4704-8B5D-74AC1DE6D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247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715247"/>
    <w:pPr>
      <w:keepNext/>
      <w:keepLines/>
      <w:numPr>
        <w:numId w:val="7"/>
      </w:numPr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alk2">
    <w:name w:val="heading 2"/>
    <w:basedOn w:val="Altyaz"/>
    <w:next w:val="Normal"/>
    <w:link w:val="Balk2Char"/>
    <w:autoRedefine/>
    <w:uiPriority w:val="9"/>
    <w:unhideWhenUsed/>
    <w:qFormat/>
    <w:rsid w:val="00F47E01"/>
    <w:pPr>
      <w:keepNext/>
      <w:keepLines/>
      <w:numPr>
        <w:ilvl w:val="0"/>
      </w:numPr>
      <w:spacing w:before="200" w:after="0"/>
      <w:ind w:left="1208" w:hanging="357"/>
      <w:outlineLvl w:val="1"/>
    </w:pPr>
    <w:rPr>
      <w:rFonts w:ascii="Times New Roman" w:hAnsi="Times New Roman"/>
      <w:b/>
      <w:bCs/>
      <w:i w:val="0"/>
      <w:color w:val="auto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F47E01"/>
    <w:pPr>
      <w:keepNext/>
      <w:keepLines/>
      <w:numPr>
        <w:numId w:val="9"/>
      </w:numPr>
      <w:spacing w:before="200" w:after="0"/>
      <w:ind w:left="924" w:hanging="357"/>
      <w:outlineLvl w:val="2"/>
    </w:pPr>
    <w:rPr>
      <w:rFonts w:ascii="Times New Roman" w:eastAsiaTheme="majorEastAsia" w:hAnsi="Times New Roman" w:cstheme="majorBidi"/>
      <w:b/>
      <w:bCs/>
      <w:i/>
      <w:sz w:val="24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F47E01"/>
    <w:pPr>
      <w:keepNext/>
      <w:keepLines/>
      <w:spacing w:before="120" w:after="0"/>
      <w:ind w:left="924" w:hanging="357"/>
      <w:outlineLvl w:val="3"/>
    </w:pPr>
    <w:rPr>
      <w:rFonts w:ascii="Times New Roman" w:eastAsiaTheme="majorEastAsia" w:hAnsi="Times New Roman" w:cstheme="majorBidi"/>
      <w:b/>
      <w:bCs/>
      <w:i/>
      <w:i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15247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47E01"/>
    <w:rPr>
      <w:rFonts w:ascii="Times New Roman" w:eastAsiaTheme="majorEastAsia" w:hAnsi="Times New Roman" w:cstheme="majorBidi"/>
      <w:b/>
      <w:bCs/>
      <w:iCs/>
      <w:spacing w:val="15"/>
      <w:sz w:val="24"/>
      <w:szCs w:val="26"/>
    </w:rPr>
  </w:style>
  <w:style w:type="paragraph" w:styleId="Altyaz">
    <w:name w:val="Subtitle"/>
    <w:basedOn w:val="Normal"/>
    <w:next w:val="Normal"/>
    <w:link w:val="AltyazChar"/>
    <w:uiPriority w:val="11"/>
    <w:qFormat/>
    <w:rsid w:val="007152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7152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F47E01"/>
    <w:rPr>
      <w:rFonts w:ascii="Times New Roman" w:eastAsiaTheme="majorEastAsia" w:hAnsi="Times New Roman" w:cstheme="majorBidi"/>
      <w:b/>
      <w:bCs/>
      <w:i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F47E01"/>
    <w:rPr>
      <w:rFonts w:ascii="Times New Roman" w:eastAsiaTheme="majorEastAsia" w:hAnsi="Times New Roman" w:cstheme="majorBidi"/>
      <w:b/>
      <w:bCs/>
      <w:i/>
      <w:iCs/>
      <w:sz w:val="24"/>
    </w:rPr>
  </w:style>
  <w:style w:type="paragraph" w:styleId="stBilgi">
    <w:name w:val="header"/>
    <w:basedOn w:val="Normal"/>
    <w:link w:val="stBilgiChar"/>
    <w:uiPriority w:val="99"/>
    <w:unhideWhenUsed/>
    <w:rsid w:val="00FC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2CD4"/>
  </w:style>
  <w:style w:type="paragraph" w:styleId="AltBilgi">
    <w:name w:val="footer"/>
    <w:basedOn w:val="Normal"/>
    <w:link w:val="AltBilgiChar"/>
    <w:uiPriority w:val="99"/>
    <w:unhideWhenUsed/>
    <w:rsid w:val="00FC2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2CD4"/>
  </w:style>
  <w:style w:type="paragraph" w:styleId="BalonMetni">
    <w:name w:val="Balloon Text"/>
    <w:basedOn w:val="Normal"/>
    <w:link w:val="BalonMetniChar"/>
    <w:uiPriority w:val="99"/>
    <w:semiHidden/>
    <w:unhideWhenUsed/>
    <w:rsid w:val="00FC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CD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C2CD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7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Fatih Kazanbaş</cp:lastModifiedBy>
  <cp:revision>26</cp:revision>
  <dcterms:created xsi:type="dcterms:W3CDTF">2020-12-22T06:52:00Z</dcterms:created>
  <dcterms:modified xsi:type="dcterms:W3CDTF">2022-02-07T07:56:00Z</dcterms:modified>
</cp:coreProperties>
</file>